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FF9A6" w14:textId="5FC146B4" w:rsidR="00C228D4" w:rsidRPr="00596CD8" w:rsidRDefault="000E5FBC" w:rsidP="00C228D4">
      <w:pPr>
        <w:pStyle w:val="Titre1"/>
        <w:rPr>
          <w:sz w:val="40"/>
        </w:rPr>
      </w:pPr>
      <w:r>
        <w:rPr>
          <w:sz w:val="40"/>
        </w:rPr>
        <w:t>Contrats de prêts signés sur f</w:t>
      </w:r>
      <w:bookmarkStart w:id="0" w:name="_GoBack"/>
      <w:bookmarkEnd w:id="0"/>
      <w:r w:rsidR="00C228D4" w:rsidRPr="00596CD8">
        <w:rPr>
          <w:sz w:val="40"/>
        </w:rPr>
        <w:t>ond</w:t>
      </w:r>
      <w:r w:rsidR="002A0899" w:rsidRPr="00596CD8">
        <w:rPr>
          <w:sz w:val="40"/>
        </w:rPr>
        <w:t>s</w:t>
      </w:r>
      <w:r w:rsidR="00C228D4" w:rsidRPr="00596CD8">
        <w:rPr>
          <w:sz w:val="40"/>
        </w:rPr>
        <w:t xml:space="preserve"> d'épargne de 2008 à 2015 (en milliards d'euros)</w:t>
      </w:r>
    </w:p>
    <w:p w14:paraId="051739D7" w14:textId="77777777" w:rsidR="001E19B8" w:rsidRDefault="00C228D4">
      <w:pPr>
        <w:rPr>
          <w:sz w:val="24"/>
        </w:rPr>
      </w:pPr>
      <w:r w:rsidRPr="00596CD8">
        <w:rPr>
          <w:sz w:val="24"/>
        </w:rPr>
        <w:t>Les prêts signés sur fonds d’épargne s’élèvent à</w:t>
      </w:r>
      <w:r w:rsidR="001E19B8">
        <w:rPr>
          <w:sz w:val="24"/>
        </w:rPr>
        <w:t> :</w:t>
      </w:r>
    </w:p>
    <w:p w14:paraId="1E2805BF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13,6 Md€ en 2008, </w:t>
      </w:r>
    </w:p>
    <w:p w14:paraId="1198EE84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16,5 Md€ en 2009, </w:t>
      </w:r>
    </w:p>
    <w:p w14:paraId="16E5D8BE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17,4 Md€ en 2010, </w:t>
      </w:r>
    </w:p>
    <w:p w14:paraId="6C5E5822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22,1 Md€ en 2011, </w:t>
      </w:r>
    </w:p>
    <w:p w14:paraId="04CD1F2F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24 Md€ en 2012, </w:t>
      </w:r>
    </w:p>
    <w:p w14:paraId="354451F7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20,7 Md€ en 2013, </w:t>
      </w:r>
    </w:p>
    <w:p w14:paraId="12CF681D" w14:textId="77777777" w:rsid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 xml:space="preserve">20,5 Md€ en 2014 et </w:t>
      </w:r>
    </w:p>
    <w:p w14:paraId="393E0A1F" w14:textId="19093F55" w:rsidR="00DA7766" w:rsidRPr="001E19B8" w:rsidRDefault="00C228D4" w:rsidP="001E19B8">
      <w:pPr>
        <w:pStyle w:val="Paragraphedeliste"/>
        <w:numPr>
          <w:ilvl w:val="0"/>
          <w:numId w:val="2"/>
        </w:numPr>
        <w:rPr>
          <w:sz w:val="24"/>
        </w:rPr>
      </w:pPr>
      <w:r w:rsidRPr="001E19B8">
        <w:rPr>
          <w:sz w:val="24"/>
        </w:rPr>
        <w:t>21,1 Md€ en 2015.</w:t>
      </w:r>
    </w:p>
    <w:sectPr w:rsidR="00DA7766" w:rsidRPr="001E19B8" w:rsidSect="00CE7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495"/>
    <w:multiLevelType w:val="hybridMultilevel"/>
    <w:tmpl w:val="8C48423C"/>
    <w:lvl w:ilvl="0" w:tplc="B56699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00839"/>
    <w:multiLevelType w:val="hybridMultilevel"/>
    <w:tmpl w:val="ADAC3406"/>
    <w:lvl w:ilvl="0" w:tplc="1B62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4"/>
    <w:rsid w:val="000E5FBC"/>
    <w:rsid w:val="001E19B8"/>
    <w:rsid w:val="002A0899"/>
    <w:rsid w:val="00596CD8"/>
    <w:rsid w:val="00C17074"/>
    <w:rsid w:val="00C228D4"/>
    <w:rsid w:val="00CE78F2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0B7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Freelance</cp:lastModifiedBy>
  <cp:revision>3</cp:revision>
  <dcterms:created xsi:type="dcterms:W3CDTF">2016-08-22T13:38:00Z</dcterms:created>
  <dcterms:modified xsi:type="dcterms:W3CDTF">2016-08-22T17:19:00Z</dcterms:modified>
</cp:coreProperties>
</file>